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4E" w:rsidRPr="003D3251" w:rsidRDefault="006D1E4E">
      <w:pPr>
        <w:rPr>
          <w:rFonts w:ascii="Montserrat" w:hAnsi="Montserrat"/>
          <w:b/>
          <w:color w:val="333333"/>
          <w:shd w:val="clear" w:color="auto" w:fill="FFFFFF"/>
        </w:rPr>
      </w:pPr>
      <w:r w:rsidRPr="003D3251">
        <w:rPr>
          <w:rFonts w:ascii="Montserrat" w:hAnsi="Montserrat"/>
          <w:b/>
          <w:color w:val="333333"/>
          <w:shd w:val="clear" w:color="auto" w:fill="FFFFFF"/>
        </w:rPr>
        <w:t>Dlaczego należy się szczepić?</w:t>
      </w:r>
    </w:p>
    <w:p w:rsidR="006D1E4E" w:rsidRDefault="006D1E4E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COVID-19 jest ostrą wirusową chorobą układu oddechowego. Objawy są zbliżone do innych infekcji układu oddechowego i postawienie diagnozy wymaga wykonania badań laboratoryjnych wymazowych. Najczęściej u zakażonych pacjentów obserwuje się: gorączkę, suchy kaszel, uczucie zmęczenia lub osłabienia. Rzadziej występują: bóle mięśniowe, ból gardła, biegunka, zapalenie spojówek, ból głowy, utrata węchu lub smaku, wysypka lub odbarwienia na palcach rąk lub stóp. W ciężkim przebiegu mogą wystąpić: duszność, ból/uczucie nacisku w klatce piersiowej, zaburzenia mowy (afazja), zaburzenia ruchowe. Większość zakażonych przechodzi chorobę łagodnie, lecz osoby starsze oraz osoby z chorobami towarzyszącymi mają podwyższone ryzyko ciężkiego przebiegu. Rejestrowana śmiertelność z powodu COVID-19 waha się w poszczególnych krajach od 0,1 do ponad 10 %. </w:t>
      </w:r>
    </w:p>
    <w:p w:rsidR="006D1E4E" w:rsidRDefault="006D1E4E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Pandemia będzie trwała dopóki ponad 70% społeczeństwa nie uodporni się drogą naturalną (przechorowanie) lub sztuczną (zaszczepienie). Po przekroczeniu tego progu odporności zbiorowiskowej, COVID-19 stanie się jedną z sezonowych chorób. </w:t>
      </w:r>
    </w:p>
    <w:p w:rsidR="00A30F54" w:rsidRDefault="006D1E4E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Szczepionki te chronią przed objawami COVID-19 wywołanymi przez </w:t>
      </w:r>
      <w:proofErr w:type="spellStart"/>
      <w:r>
        <w:rPr>
          <w:rFonts w:ascii="Montserrat" w:hAnsi="Montserrat"/>
          <w:color w:val="333333"/>
          <w:shd w:val="clear" w:color="auto" w:fill="FFFFFF"/>
        </w:rPr>
        <w:t>koronawirusa</w:t>
      </w:r>
      <w:proofErr w:type="spellEnd"/>
      <w:r>
        <w:rPr>
          <w:rFonts w:ascii="Montserrat" w:hAnsi="Montserrat"/>
          <w:color w:val="333333"/>
          <w:shd w:val="clear" w:color="auto" w:fill="FFFFFF"/>
        </w:rPr>
        <w:t xml:space="preserve"> SARS-CoV-2. Szczepienie obejmuje podanie 2 dawek domięśniowo, tylko szczepionka </w:t>
      </w:r>
      <w:proofErr w:type="spellStart"/>
      <w:r>
        <w:rPr>
          <w:rFonts w:ascii="Montserrat" w:hAnsi="Montserrat"/>
          <w:color w:val="333333"/>
          <w:shd w:val="clear" w:color="auto" w:fill="FFFFFF"/>
        </w:rPr>
        <w:t>Janssen</w:t>
      </w:r>
      <w:proofErr w:type="spellEnd"/>
      <w:r>
        <w:rPr>
          <w:rFonts w:ascii="Montserrat" w:hAnsi="Montserrat"/>
          <w:color w:val="333333"/>
          <w:shd w:val="clear" w:color="auto" w:fill="FFFFFF"/>
        </w:rPr>
        <w:t xml:space="preserve"> wymaga podania 1 dawki. Ochrona pojawia się po 14 dniach po zakończeniu zalecanego schematu szczepienia. W dużych badaniach klinicznych potwierdzono wysoką skuteczność kliniczną szczepionek w ochronie przed wystąpieniem objawów COVID-19, w tym obejmujących ciężki przebieg choroby z hospitalizacją. Po podaniu szczepionki mogą wystąpić działania niepożądane, najczęściej pod postacią: bólu lub obrzęku w miejscu wstrzyknięcia, zmęczenia, bólu głowy, bólu mięśni i dreszczy, bólu stawów, gorączki.</w:t>
      </w:r>
    </w:p>
    <w:p w:rsidR="00A96A8C" w:rsidRPr="00A96A8C" w:rsidRDefault="00A96A8C" w:rsidP="00A96A8C">
      <w:pPr>
        <w:rPr>
          <w:rFonts w:ascii="Montserrat" w:hAnsi="Montserrat"/>
          <w:color w:val="333333"/>
          <w:shd w:val="clear" w:color="auto" w:fill="FFFFFF"/>
        </w:rPr>
      </w:pPr>
      <w:r w:rsidRPr="00A96A8C">
        <w:rPr>
          <w:rFonts w:ascii="Montserrat" w:hAnsi="Montserrat"/>
          <w:color w:val="333333"/>
          <w:shd w:val="clear" w:color="auto" w:fill="FFFFFF"/>
        </w:rPr>
        <w:t>Dotychczas dopuszczone do szczepienia przeciw COVID-19, w grupie wiekowej</w:t>
      </w:r>
    </w:p>
    <w:p w:rsidR="00A96A8C" w:rsidRPr="00A96A8C" w:rsidRDefault="00A96A8C" w:rsidP="00A96A8C">
      <w:pPr>
        <w:rPr>
          <w:rFonts w:ascii="Montserrat" w:hAnsi="Montserrat"/>
          <w:color w:val="333333"/>
          <w:shd w:val="clear" w:color="auto" w:fill="FFFFFF"/>
        </w:rPr>
      </w:pPr>
      <w:r w:rsidRPr="00A96A8C">
        <w:rPr>
          <w:rFonts w:ascii="Montserrat" w:hAnsi="Montserrat"/>
          <w:color w:val="333333"/>
          <w:shd w:val="clear" w:color="auto" w:fill="FFFFFF"/>
        </w:rPr>
        <w:t>od 12 roku życia zostały dwa produkty:</w:t>
      </w:r>
    </w:p>
    <w:p w:rsidR="00A96A8C" w:rsidRPr="00A96A8C" w:rsidRDefault="00A96A8C" w:rsidP="00A96A8C">
      <w:pPr>
        <w:rPr>
          <w:rFonts w:ascii="Montserrat" w:hAnsi="Montserrat"/>
          <w:color w:val="333333"/>
          <w:shd w:val="clear" w:color="auto" w:fill="FFFFFF"/>
        </w:rPr>
      </w:pPr>
      <w:r w:rsidRPr="00A96A8C">
        <w:rPr>
          <w:rFonts w:ascii="Montserrat" w:hAnsi="Montserrat"/>
          <w:color w:val="333333"/>
          <w:shd w:val="clear" w:color="auto" w:fill="FFFFFF"/>
        </w:rPr>
        <w:t xml:space="preserve">- </w:t>
      </w:r>
      <w:proofErr w:type="spellStart"/>
      <w:r w:rsidRPr="00A96A8C">
        <w:rPr>
          <w:rFonts w:ascii="Montserrat" w:hAnsi="Montserrat"/>
          <w:color w:val="333333"/>
          <w:shd w:val="clear" w:color="auto" w:fill="FFFFFF"/>
        </w:rPr>
        <w:t>Comirnaty</w:t>
      </w:r>
      <w:proofErr w:type="spellEnd"/>
      <w:r w:rsidRPr="00A96A8C">
        <w:rPr>
          <w:rFonts w:ascii="Montserrat" w:hAnsi="Montserrat"/>
          <w:color w:val="333333"/>
          <w:shd w:val="clear" w:color="auto" w:fill="FFFFFF"/>
        </w:rPr>
        <w:t xml:space="preserve"> firmy </w:t>
      </w:r>
      <w:proofErr w:type="spellStart"/>
      <w:r w:rsidRPr="00A96A8C">
        <w:rPr>
          <w:rFonts w:ascii="Montserrat" w:hAnsi="Montserrat"/>
          <w:color w:val="333333"/>
          <w:shd w:val="clear" w:color="auto" w:fill="FFFFFF"/>
        </w:rPr>
        <w:t>Pfizer</w:t>
      </w:r>
      <w:proofErr w:type="spellEnd"/>
      <w:r w:rsidRPr="00A96A8C">
        <w:rPr>
          <w:rFonts w:ascii="Montserrat" w:hAnsi="Montserrat"/>
          <w:color w:val="333333"/>
          <w:shd w:val="clear" w:color="auto" w:fill="FFFFFF"/>
        </w:rPr>
        <w:t>/</w:t>
      </w:r>
      <w:proofErr w:type="spellStart"/>
      <w:r w:rsidRPr="00A96A8C">
        <w:rPr>
          <w:rFonts w:ascii="Montserrat" w:hAnsi="Montserrat"/>
          <w:color w:val="333333"/>
          <w:shd w:val="clear" w:color="auto" w:fill="FFFFFF"/>
        </w:rPr>
        <w:t>BioNTech</w:t>
      </w:r>
      <w:proofErr w:type="spellEnd"/>
    </w:p>
    <w:p w:rsidR="00A96A8C" w:rsidRPr="00A96A8C" w:rsidRDefault="00A96A8C" w:rsidP="00A96A8C">
      <w:pPr>
        <w:rPr>
          <w:rFonts w:ascii="Montserrat" w:hAnsi="Montserrat"/>
          <w:color w:val="333333"/>
          <w:shd w:val="clear" w:color="auto" w:fill="FFFFFF"/>
        </w:rPr>
      </w:pPr>
      <w:r w:rsidRPr="00A96A8C">
        <w:rPr>
          <w:rFonts w:ascii="Montserrat" w:hAnsi="Montserrat"/>
          <w:color w:val="333333"/>
          <w:shd w:val="clear" w:color="auto" w:fill="FFFFFF"/>
        </w:rPr>
        <w:t xml:space="preserve">- </w:t>
      </w:r>
      <w:proofErr w:type="spellStart"/>
      <w:r w:rsidRPr="00A96A8C">
        <w:rPr>
          <w:rFonts w:ascii="Montserrat" w:hAnsi="Montserrat"/>
          <w:color w:val="333333"/>
          <w:shd w:val="clear" w:color="auto" w:fill="FFFFFF"/>
        </w:rPr>
        <w:t>Spikevax</w:t>
      </w:r>
      <w:proofErr w:type="spellEnd"/>
      <w:r w:rsidRPr="00A96A8C">
        <w:rPr>
          <w:rFonts w:ascii="Montserrat" w:hAnsi="Montserrat"/>
          <w:color w:val="333333"/>
          <w:shd w:val="clear" w:color="auto" w:fill="FFFFFF"/>
        </w:rPr>
        <w:t xml:space="preserve"> firmy Moderna </w:t>
      </w:r>
      <w:proofErr w:type="spellStart"/>
      <w:r w:rsidRPr="00A96A8C">
        <w:rPr>
          <w:rFonts w:ascii="Montserrat" w:hAnsi="Montserrat"/>
          <w:color w:val="333333"/>
          <w:shd w:val="clear" w:color="auto" w:fill="FFFFFF"/>
        </w:rPr>
        <w:t>Biotech</w:t>
      </w:r>
      <w:proofErr w:type="spellEnd"/>
      <w:r w:rsidRPr="00A96A8C">
        <w:rPr>
          <w:rFonts w:ascii="Montserrat" w:hAnsi="Montserrat"/>
          <w:color w:val="333333"/>
          <w:shd w:val="clear" w:color="auto" w:fill="FFFFFF"/>
        </w:rPr>
        <w:t xml:space="preserve"> </w:t>
      </w:r>
      <w:proofErr w:type="spellStart"/>
      <w:r w:rsidRPr="00A96A8C">
        <w:rPr>
          <w:rFonts w:ascii="Montserrat" w:hAnsi="Montserrat"/>
          <w:color w:val="333333"/>
          <w:shd w:val="clear" w:color="auto" w:fill="FFFFFF"/>
        </w:rPr>
        <w:t>Spain</w:t>
      </w:r>
      <w:proofErr w:type="spellEnd"/>
      <w:r w:rsidRPr="00A96A8C">
        <w:rPr>
          <w:rFonts w:ascii="Montserrat" w:hAnsi="Montserrat"/>
          <w:color w:val="333333"/>
          <w:shd w:val="clear" w:color="auto" w:fill="FFFFFF"/>
        </w:rPr>
        <w:t>, S.L.</w:t>
      </w:r>
    </w:p>
    <w:p w:rsidR="00A96A8C" w:rsidRDefault="00A96A8C" w:rsidP="00A96A8C">
      <w:pPr>
        <w:rPr>
          <w:rFonts w:ascii="Montserrat" w:hAnsi="Montserrat"/>
          <w:b/>
          <w:color w:val="333333"/>
          <w:shd w:val="clear" w:color="auto" w:fill="FFFFFF"/>
        </w:rPr>
      </w:pPr>
      <w:r w:rsidRPr="00A96A8C">
        <w:rPr>
          <w:rFonts w:ascii="Montserrat" w:hAnsi="Montserrat"/>
          <w:color w:val="333333"/>
          <w:shd w:val="clear" w:color="auto" w:fill="FFFFFF"/>
        </w:rPr>
        <w:t>W celu poszukiwania odpowiedzi, informacji lub potwierdzenia posiadanej wiedzy,</w:t>
      </w:r>
      <w:r>
        <w:rPr>
          <w:rFonts w:ascii="Montserrat" w:hAnsi="Montserrat"/>
          <w:color w:val="333333"/>
          <w:shd w:val="clear" w:color="auto" w:fill="FFFFFF"/>
        </w:rPr>
        <w:t xml:space="preserve"> </w:t>
      </w:r>
      <w:r w:rsidRPr="00A96A8C">
        <w:rPr>
          <w:rFonts w:ascii="Montserrat" w:hAnsi="Montserrat"/>
          <w:color w:val="333333"/>
          <w:shd w:val="clear" w:color="auto" w:fill="FFFFFF"/>
        </w:rPr>
        <w:t>zapraszam na portal prowadzony przez Narodowy Instytut Zdrowia Publicznego –</w:t>
      </w:r>
      <w:r>
        <w:rPr>
          <w:rFonts w:ascii="Montserrat" w:hAnsi="Montserrat"/>
          <w:color w:val="333333"/>
          <w:shd w:val="clear" w:color="auto" w:fill="FFFFFF"/>
        </w:rPr>
        <w:t xml:space="preserve"> </w:t>
      </w:r>
      <w:r w:rsidRPr="00A96A8C">
        <w:rPr>
          <w:rFonts w:ascii="Montserrat" w:hAnsi="Montserrat"/>
          <w:color w:val="333333"/>
          <w:shd w:val="clear" w:color="auto" w:fill="FFFFFF"/>
        </w:rPr>
        <w:t xml:space="preserve">Państwowy Zakład Higieny: </w:t>
      </w:r>
      <w:r>
        <w:rPr>
          <w:rFonts w:ascii="Montserrat" w:hAnsi="Montserrat"/>
          <w:color w:val="333333"/>
          <w:shd w:val="clear" w:color="auto" w:fill="FFFFFF"/>
        </w:rPr>
        <w:t xml:space="preserve">    </w:t>
      </w:r>
      <w:hyperlink r:id="rId4" w:history="1">
        <w:r w:rsidRPr="00721D42">
          <w:rPr>
            <w:rStyle w:val="Hipercze"/>
            <w:rFonts w:ascii="Montserrat" w:hAnsi="Montserrat"/>
            <w:b/>
            <w:shd w:val="clear" w:color="auto" w:fill="FFFFFF"/>
          </w:rPr>
          <w:t>http://szczepienia.pzh.gov.pl/</w:t>
        </w:r>
      </w:hyperlink>
    </w:p>
    <w:p w:rsidR="00A96A8C" w:rsidRDefault="008F4784" w:rsidP="00A96A8C">
      <w:pPr>
        <w:rPr>
          <w:rFonts w:ascii="Montserrat" w:hAnsi="Montserrat"/>
          <w:b/>
          <w:color w:val="333333"/>
          <w:shd w:val="clear" w:color="auto" w:fill="FFFFFF"/>
        </w:rPr>
      </w:pPr>
      <w:r>
        <w:rPr>
          <w:rFonts w:ascii="Montserrat" w:hAnsi="Montserrat"/>
          <w:b/>
          <w:color w:val="333333"/>
          <w:shd w:val="clear" w:color="auto" w:fill="FFFFFF"/>
        </w:rPr>
        <w:t>W nawiązaniu do wytycznych ministra zdrowia szkoła ZSOT upowszechnia informację o zaleceniach szczepienia wśród uczniów i ich rodziców</w:t>
      </w:r>
      <w:r w:rsidR="003D3251">
        <w:rPr>
          <w:rFonts w:ascii="Montserrat" w:hAnsi="Montserrat"/>
          <w:b/>
          <w:color w:val="333333"/>
          <w:shd w:val="clear" w:color="auto" w:fill="FFFFFF"/>
        </w:rPr>
        <w:t>. J</w:t>
      </w:r>
      <w:r>
        <w:rPr>
          <w:rFonts w:ascii="Montserrat" w:hAnsi="Montserrat"/>
          <w:b/>
          <w:color w:val="333333"/>
          <w:shd w:val="clear" w:color="auto" w:fill="FFFFFF"/>
        </w:rPr>
        <w:t>eśli będą zadeklarowani uczniowie chętni do szczepienia</w:t>
      </w:r>
      <w:r w:rsidR="003D3251">
        <w:rPr>
          <w:rFonts w:ascii="Montserrat" w:hAnsi="Montserrat"/>
          <w:b/>
          <w:color w:val="333333"/>
          <w:shd w:val="clear" w:color="auto" w:fill="FFFFFF"/>
        </w:rPr>
        <w:t xml:space="preserve"> szkoła</w:t>
      </w:r>
      <w:r>
        <w:rPr>
          <w:rFonts w:ascii="Montserrat" w:hAnsi="Montserrat"/>
          <w:b/>
          <w:color w:val="333333"/>
          <w:shd w:val="clear" w:color="auto" w:fill="FFFFFF"/>
        </w:rPr>
        <w:t xml:space="preserve"> b</w:t>
      </w:r>
      <w:r w:rsidR="003D3251">
        <w:rPr>
          <w:rFonts w:ascii="Montserrat" w:hAnsi="Montserrat"/>
          <w:b/>
          <w:color w:val="333333"/>
          <w:shd w:val="clear" w:color="auto" w:fill="FFFFFF"/>
        </w:rPr>
        <w:t>ędzie organizowała w swoim obiekcie mobilny punkt szczepień.</w:t>
      </w:r>
    </w:p>
    <w:p w:rsidR="003D3251" w:rsidRDefault="003D3251" w:rsidP="00A96A8C">
      <w:pPr>
        <w:rPr>
          <w:rFonts w:ascii="Montserrat" w:hAnsi="Montserrat"/>
          <w:b/>
          <w:color w:val="333333"/>
          <w:shd w:val="clear" w:color="auto" w:fill="FFFFFF"/>
        </w:rPr>
      </w:pPr>
      <w:r>
        <w:rPr>
          <w:rFonts w:ascii="Montserrat" w:hAnsi="Montserrat"/>
          <w:b/>
          <w:color w:val="333333"/>
          <w:shd w:val="clear" w:color="auto" w:fill="FFFFFF"/>
        </w:rPr>
        <w:t xml:space="preserve">Prosimy zatem uczniów o powiadomienie swoich rodziców/opiekunów o takiej możliwości. Rodziców prosimy o rozważenie możliwości zaszczepienia dziecka i zadeklarowanie na udostępnianym druku takiej woli. Deklaracja szczepienia dziecka winna trafić do wychowawcy najpóźniej do 10 września w godzinach porannych, wtedy wychowawca przekazuje deklaracje </w:t>
      </w:r>
      <w:r>
        <w:rPr>
          <w:rFonts w:ascii="Montserrat" w:hAnsi="Montserrat"/>
          <w:b/>
          <w:color w:val="333333"/>
          <w:shd w:val="clear" w:color="auto" w:fill="FFFFFF"/>
        </w:rPr>
        <w:lastRenderedPageBreak/>
        <w:t xml:space="preserve">koordynatorowi, a ten powiadamia punkt szczepień o ilości chętnych do szczepień dzieci i organizuje mobilny punkt szczepień w szkole. Następnie dzieci i zainteresowani rodzice są powiadamiani o terminie szczepienia, a rodzic winien w przeddzień szczepienia wypełnić kwestionariusz wstępnej kwalifikacji do szczepienia, który dziecko przynosi do szkoły do personelu szczepiącego. Rodzic nie musi być przy szczepieniu. </w:t>
      </w:r>
    </w:p>
    <w:p w:rsidR="008D4CE0" w:rsidRDefault="008D4CE0" w:rsidP="00A96A8C">
      <w:pPr>
        <w:rPr>
          <w:rFonts w:ascii="Montserrat" w:hAnsi="Montserrat"/>
          <w:b/>
          <w:color w:val="333333"/>
          <w:shd w:val="clear" w:color="auto" w:fill="FFFFFF"/>
        </w:rPr>
      </w:pPr>
      <w:r>
        <w:rPr>
          <w:rFonts w:ascii="Montserrat" w:hAnsi="Montserrat"/>
          <w:b/>
          <w:color w:val="333333"/>
          <w:shd w:val="clear" w:color="auto" w:fill="FFFFFF"/>
        </w:rPr>
        <w:t>Film edukacyjny</w:t>
      </w:r>
      <w:bookmarkStart w:id="0" w:name="_GoBack"/>
      <w:bookmarkEnd w:id="0"/>
    </w:p>
    <w:p w:rsidR="008D4CE0" w:rsidRDefault="008D4CE0" w:rsidP="00A96A8C">
      <w:pPr>
        <w:rPr>
          <w:rFonts w:ascii="Montserrat" w:hAnsi="Montserrat"/>
          <w:color w:val="333333"/>
          <w:shd w:val="clear" w:color="auto" w:fill="FFFFFF"/>
        </w:rPr>
      </w:pPr>
      <w:hyperlink r:id="rId5" w:history="1">
        <w:r w:rsidRPr="004801FD">
          <w:rPr>
            <w:rStyle w:val="Hipercze"/>
            <w:rFonts w:ascii="Montserrat" w:hAnsi="Montserrat"/>
            <w:shd w:val="clear" w:color="auto" w:fill="FFFFFF"/>
          </w:rPr>
          <w:t>https://youtu.be/G7FHQgzgMH8</w:t>
        </w:r>
      </w:hyperlink>
    </w:p>
    <w:p w:rsidR="008D4CE0" w:rsidRPr="00A96A8C" w:rsidRDefault="008D4CE0" w:rsidP="00A96A8C">
      <w:pPr>
        <w:rPr>
          <w:rFonts w:ascii="Montserrat" w:hAnsi="Montserrat"/>
          <w:color w:val="333333"/>
          <w:shd w:val="clear" w:color="auto" w:fill="FFFFFF"/>
        </w:rPr>
      </w:pPr>
    </w:p>
    <w:sectPr w:rsidR="008D4CE0" w:rsidRPr="00A9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4E"/>
    <w:rsid w:val="003D3251"/>
    <w:rsid w:val="006D1E4E"/>
    <w:rsid w:val="008D4CE0"/>
    <w:rsid w:val="008F4784"/>
    <w:rsid w:val="00A30F54"/>
    <w:rsid w:val="00A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0D57-2196-4FFF-A144-D85E2BA4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7FHQgzgMH8" TargetMode="External"/><Relationship Id="rId4" Type="http://schemas.openxmlformats.org/officeDocument/2006/relationships/hyperlink" Target="http://szczepienia.pzh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2021-08-26T04:59:00Z</dcterms:created>
  <dcterms:modified xsi:type="dcterms:W3CDTF">2021-08-30T07:22:00Z</dcterms:modified>
</cp:coreProperties>
</file>